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A4B79" w14:textId="3C99579C" w:rsidR="000435E4" w:rsidRPr="00A4695B" w:rsidRDefault="00A4695B">
      <w:pPr>
        <w:rPr>
          <w:b/>
          <w:i/>
          <w:sz w:val="28"/>
          <w:szCs w:val="28"/>
        </w:rPr>
      </w:pPr>
      <w:r w:rsidRPr="00A4695B">
        <w:rPr>
          <w:b/>
          <w:sz w:val="28"/>
          <w:szCs w:val="28"/>
        </w:rPr>
        <w:t>A Summary of Directions f</w:t>
      </w:r>
      <w:r w:rsidR="005A0ACE">
        <w:rPr>
          <w:b/>
          <w:sz w:val="28"/>
          <w:szCs w:val="28"/>
        </w:rPr>
        <w:t>or</w:t>
      </w:r>
      <w:r w:rsidRPr="00A4695B">
        <w:rPr>
          <w:b/>
          <w:sz w:val="28"/>
          <w:szCs w:val="28"/>
        </w:rPr>
        <w:t xml:space="preserve"> the </w:t>
      </w:r>
      <w:r w:rsidR="005A0ACE" w:rsidRPr="005A0ACE">
        <w:rPr>
          <w:b/>
          <w:sz w:val="28"/>
          <w:szCs w:val="28"/>
        </w:rPr>
        <w:t>Liturgies of the</w:t>
      </w:r>
      <w:r w:rsidR="005A0ACE">
        <w:rPr>
          <w:b/>
          <w:sz w:val="28"/>
          <w:szCs w:val="28"/>
        </w:rPr>
        <w:t xml:space="preserve"> </w:t>
      </w:r>
      <w:r w:rsidR="005A0ACE" w:rsidRPr="00A4695B">
        <w:rPr>
          <w:b/>
          <w:sz w:val="28"/>
          <w:szCs w:val="28"/>
        </w:rPr>
        <w:t xml:space="preserve">Eucharistic </w:t>
      </w:r>
      <w:r w:rsidRPr="00A4695B">
        <w:rPr>
          <w:b/>
          <w:sz w:val="28"/>
          <w:szCs w:val="28"/>
        </w:rPr>
        <w:t xml:space="preserve">in </w:t>
      </w:r>
      <w:r w:rsidRPr="00A4695B">
        <w:rPr>
          <w:b/>
          <w:i/>
          <w:sz w:val="28"/>
          <w:szCs w:val="28"/>
        </w:rPr>
        <w:t>ANZPB/</w:t>
      </w:r>
      <w:r w:rsidR="005A0ACE">
        <w:rPr>
          <w:b/>
          <w:i/>
          <w:sz w:val="28"/>
          <w:szCs w:val="28"/>
        </w:rPr>
        <w:t xml:space="preserve"> </w:t>
      </w:r>
      <w:r w:rsidRPr="00A4695B">
        <w:rPr>
          <w:b/>
          <w:i/>
          <w:sz w:val="28"/>
          <w:szCs w:val="28"/>
        </w:rPr>
        <w:t>HKMOA</w:t>
      </w:r>
    </w:p>
    <w:p w14:paraId="70BA4B7A" w14:textId="77777777" w:rsidR="00A4695B" w:rsidRDefault="00A4695B" w:rsidP="00A4695B">
      <w:pPr>
        <w:spacing w:after="0"/>
        <w:rPr>
          <w:b/>
          <w:sz w:val="24"/>
          <w:szCs w:val="24"/>
        </w:rPr>
      </w:pPr>
      <w:r>
        <w:rPr>
          <w:b/>
          <w:sz w:val="24"/>
          <w:szCs w:val="24"/>
        </w:rPr>
        <w:t>Introduction</w:t>
      </w:r>
    </w:p>
    <w:p w14:paraId="70BA4B7B" w14:textId="77777777" w:rsidR="00A4695B" w:rsidRDefault="00A4695B" w:rsidP="00A4695B">
      <w:pPr>
        <w:spacing w:after="0"/>
      </w:pPr>
    </w:p>
    <w:p w14:paraId="70BA4B7C" w14:textId="61C2D0A4" w:rsidR="00A4695B" w:rsidRDefault="00A4695B" w:rsidP="00A4695B">
      <w:pPr>
        <w:spacing w:after="0"/>
      </w:pPr>
      <w:r>
        <w:t xml:space="preserve">The </w:t>
      </w:r>
      <w:r>
        <w:rPr>
          <w:i/>
        </w:rPr>
        <w:t>ANZPB/</w:t>
      </w:r>
      <w:r w:rsidR="005A0ACE">
        <w:rPr>
          <w:i/>
        </w:rPr>
        <w:t xml:space="preserve"> </w:t>
      </w:r>
      <w:r>
        <w:rPr>
          <w:i/>
        </w:rPr>
        <w:t>HKMOA</w:t>
      </w:r>
      <w:r>
        <w:t xml:space="preserve"> provides a number of alternative rites for celebrating the Eucharist and a schema or template for mixing elements from any of these rites to produce a Eucharistic liturgy which may be tailored to meet the needs of a large congregation gathered in a cathedral for a diocesan celebration</w:t>
      </w:r>
      <w:r w:rsidR="00007DC5">
        <w:t>,</w:t>
      </w:r>
      <w:r>
        <w:t xml:space="preserve"> to a small house group in a local setting. The rites in this New Zealand book make exten</w:t>
      </w:r>
      <w:r w:rsidR="00007DC5">
        <w:t>sive use of Te Reo, and include</w:t>
      </w:r>
      <w:r>
        <w:t xml:space="preserve"> Eucharistic liturgies in Fijian and Tongan, as well as</w:t>
      </w:r>
      <w:r w:rsidR="007C4318">
        <w:t xml:space="preserve"> in</w:t>
      </w:r>
      <w:r>
        <w:t xml:space="preserve"> English. </w:t>
      </w:r>
      <w:r w:rsidR="007C4318">
        <w:t xml:space="preserve">(Please note that Eucharistic liturgies are being prepared in Samoan and Hindi to be included in later additions of the book.) </w:t>
      </w:r>
      <w:r>
        <w:t>Careful attention has been made</w:t>
      </w:r>
      <w:r w:rsidR="007C4318">
        <w:t xml:space="preserve"> to include local imagery and metaphors. It is our book written for our context.</w:t>
      </w:r>
    </w:p>
    <w:p w14:paraId="70BA4B7D" w14:textId="77777777" w:rsidR="007C4318" w:rsidRDefault="007C4318" w:rsidP="00A4695B">
      <w:pPr>
        <w:spacing w:after="0"/>
      </w:pPr>
    </w:p>
    <w:p w14:paraId="70BA4B7E" w14:textId="77777777" w:rsidR="007C4318" w:rsidRPr="007C4318" w:rsidRDefault="007C4318" w:rsidP="00A4695B">
      <w:pPr>
        <w:spacing w:after="0"/>
        <w:rPr>
          <w:b/>
          <w:i/>
          <w:sz w:val="24"/>
          <w:szCs w:val="24"/>
        </w:rPr>
      </w:pPr>
      <w:r>
        <w:rPr>
          <w:b/>
          <w:sz w:val="24"/>
          <w:szCs w:val="24"/>
        </w:rPr>
        <w:t>The Liturgies of the Eucharist/</w:t>
      </w:r>
      <w:r>
        <w:rPr>
          <w:b/>
          <w:i/>
          <w:sz w:val="24"/>
          <w:szCs w:val="24"/>
        </w:rPr>
        <w:t>Nga Hakari Tapu</w:t>
      </w:r>
    </w:p>
    <w:p w14:paraId="70BA4B7F" w14:textId="77777777" w:rsidR="007C4318" w:rsidRDefault="007C4318" w:rsidP="00A4695B">
      <w:pPr>
        <w:spacing w:after="0"/>
        <w:rPr>
          <w:b/>
          <w:sz w:val="24"/>
          <w:szCs w:val="24"/>
        </w:rPr>
      </w:pPr>
    </w:p>
    <w:p w14:paraId="70BA4B80" w14:textId="4EAC85F6" w:rsidR="007C4318" w:rsidRDefault="007C4318" w:rsidP="00A4695B">
      <w:pPr>
        <w:spacing w:after="0"/>
        <w:rPr>
          <w:b/>
        </w:rPr>
      </w:pPr>
      <w:r>
        <w:t>These begin on pp403 and conclude on pp545, and are marked in our book with a red edge to the right hand side of the pages. An introduction to these liturgies appears on pp403</w:t>
      </w:r>
      <w:r w:rsidR="005A0ACE">
        <w:t xml:space="preserve">, entitled </w:t>
      </w:r>
      <w:r>
        <w:rPr>
          <w:b/>
        </w:rPr>
        <w:t xml:space="preserve">Concerning these </w:t>
      </w:r>
      <w:r w:rsidR="005A0ACE">
        <w:rPr>
          <w:b/>
        </w:rPr>
        <w:t>S</w:t>
      </w:r>
      <w:r>
        <w:rPr>
          <w:b/>
        </w:rPr>
        <w:t>ervices.</w:t>
      </w:r>
    </w:p>
    <w:p w14:paraId="70BA4B81" w14:textId="77777777" w:rsidR="007C4318" w:rsidRDefault="007C4318" w:rsidP="00A4695B">
      <w:pPr>
        <w:spacing w:after="0"/>
        <w:rPr>
          <w:b/>
        </w:rPr>
      </w:pPr>
    </w:p>
    <w:p w14:paraId="70BA4B82" w14:textId="77777777" w:rsidR="007C4318" w:rsidRDefault="007C4318" w:rsidP="00A4695B">
      <w:pPr>
        <w:spacing w:after="0"/>
      </w:pPr>
      <w:r>
        <w:t>The following Eucharistic liturgies are to be found in this prayer book</w:t>
      </w:r>
    </w:p>
    <w:p w14:paraId="70BA4B83" w14:textId="77777777" w:rsidR="00FD4524" w:rsidRDefault="00FD4524" w:rsidP="00A4695B">
      <w:pPr>
        <w:spacing w:after="0"/>
      </w:pPr>
    </w:p>
    <w:p w14:paraId="70BA4B84" w14:textId="77777777" w:rsidR="007C4318" w:rsidRDefault="007C4318" w:rsidP="00A4695B">
      <w:pPr>
        <w:spacing w:after="0"/>
        <w:rPr>
          <w:b/>
          <w:i/>
        </w:rPr>
      </w:pPr>
      <w:r>
        <w:rPr>
          <w:b/>
          <w:i/>
        </w:rPr>
        <w:t>Thanksgiving of the People of God</w:t>
      </w:r>
      <w:r w:rsidR="00FD4524">
        <w:rPr>
          <w:b/>
          <w:i/>
        </w:rPr>
        <w:tab/>
        <w:t>pp404</w:t>
      </w:r>
    </w:p>
    <w:p w14:paraId="70BA4B85" w14:textId="77777777" w:rsidR="00FD4524" w:rsidRDefault="00FD4524" w:rsidP="00A4695B">
      <w:pPr>
        <w:spacing w:after="0"/>
        <w:rPr>
          <w:b/>
          <w:i/>
        </w:rPr>
      </w:pPr>
      <w:r>
        <w:t xml:space="preserve">This rite includes An Alternative Great Thanksgiving Prayer, </w:t>
      </w:r>
      <w:r>
        <w:rPr>
          <w:b/>
          <w:i/>
        </w:rPr>
        <w:t>Celebrating the Grace of God pp436.</w:t>
      </w:r>
    </w:p>
    <w:p w14:paraId="70BA4B86" w14:textId="3DB6F69F" w:rsidR="00FD4524" w:rsidRPr="00D55AF9" w:rsidRDefault="00FD4524" w:rsidP="00A4695B">
      <w:pPr>
        <w:spacing w:after="0"/>
        <w:rPr>
          <w:color w:val="FF0000"/>
        </w:rPr>
      </w:pPr>
      <w:r>
        <w:t xml:space="preserve">A side by side translation from English into Fijian begins </w:t>
      </w:r>
      <w:r w:rsidRPr="00C625E2">
        <w:t>on pp442 and another side by side translatio</w:t>
      </w:r>
      <w:r w:rsidR="00D55AF9" w:rsidRPr="00C625E2">
        <w:t xml:space="preserve">n in Tongan begins on pp449, for some of the congregational parts of the </w:t>
      </w:r>
      <w:r w:rsidR="005A0ACE" w:rsidRPr="00C625E2">
        <w:t>Eucharist</w:t>
      </w:r>
      <w:r w:rsidR="00D55AF9" w:rsidRPr="00C625E2">
        <w:t>.</w:t>
      </w:r>
    </w:p>
    <w:p w14:paraId="70BA4B87" w14:textId="77777777" w:rsidR="00FD4524" w:rsidRDefault="00FD4524" w:rsidP="00A4695B">
      <w:pPr>
        <w:spacing w:after="0"/>
      </w:pPr>
    </w:p>
    <w:p w14:paraId="70BA4B88" w14:textId="77777777" w:rsidR="00FD4524" w:rsidRDefault="00FD4524" w:rsidP="00A4695B">
      <w:pPr>
        <w:spacing w:after="0"/>
        <w:rPr>
          <w:b/>
          <w:i/>
        </w:rPr>
      </w:pPr>
      <w:r>
        <w:rPr>
          <w:b/>
          <w:i/>
        </w:rPr>
        <w:t>Thanksgiving for Creation and Redemption</w:t>
      </w:r>
      <w:r>
        <w:rPr>
          <w:b/>
          <w:i/>
        </w:rPr>
        <w:tab/>
        <w:t>pp456</w:t>
      </w:r>
    </w:p>
    <w:p w14:paraId="70BA4B89" w14:textId="77777777" w:rsidR="00FD4524" w:rsidRDefault="00FD4524" w:rsidP="00A4695B">
      <w:pPr>
        <w:spacing w:after="0"/>
        <w:rPr>
          <w:b/>
          <w:i/>
        </w:rPr>
      </w:pPr>
    </w:p>
    <w:p w14:paraId="70BA4B8A" w14:textId="77777777" w:rsidR="00FD4524" w:rsidRDefault="00FD4524" w:rsidP="00A4695B">
      <w:pPr>
        <w:spacing w:after="0"/>
        <w:rPr>
          <w:b/>
          <w:i/>
        </w:rPr>
      </w:pPr>
      <w:r>
        <w:rPr>
          <w:b/>
          <w:i/>
        </w:rPr>
        <w:t>Te Whakawhetai me te Whakamoemiti/ Thanksgiving and Praise</w:t>
      </w:r>
      <w:r>
        <w:rPr>
          <w:b/>
          <w:i/>
        </w:rPr>
        <w:tab/>
        <w:t>pp476</w:t>
      </w:r>
    </w:p>
    <w:p w14:paraId="70BA4B8B" w14:textId="77777777" w:rsidR="00FD4524" w:rsidRPr="00C625E2" w:rsidRDefault="00FD4524" w:rsidP="00A4695B">
      <w:pPr>
        <w:spacing w:after="0"/>
      </w:pPr>
      <w:r>
        <w:t xml:space="preserve">This rite </w:t>
      </w:r>
      <w:r w:rsidR="00D55AF9" w:rsidRPr="00C625E2">
        <w:t>began as a translation into Te Reo from an English text but immediately became a Maori text loosely based in part on the English.</w:t>
      </w:r>
    </w:p>
    <w:p w14:paraId="70BA4B8C" w14:textId="77777777" w:rsidR="00FD4524" w:rsidRPr="00C625E2" w:rsidRDefault="00FD4524" w:rsidP="00A4695B">
      <w:pPr>
        <w:spacing w:after="0"/>
      </w:pPr>
    </w:p>
    <w:p w14:paraId="70BA4B8D" w14:textId="77777777" w:rsidR="00FD4524" w:rsidRPr="00C625E2" w:rsidRDefault="00FD4524" w:rsidP="00A4695B">
      <w:pPr>
        <w:spacing w:after="0"/>
        <w:rPr>
          <w:b/>
          <w:i/>
        </w:rPr>
      </w:pPr>
      <w:r w:rsidRPr="00C625E2">
        <w:rPr>
          <w:b/>
          <w:i/>
        </w:rPr>
        <w:t>He Tikanga Ano</w:t>
      </w:r>
      <w:r w:rsidRPr="00C625E2">
        <w:rPr>
          <w:b/>
          <w:i/>
        </w:rPr>
        <w:tab/>
        <w:t>pp494</w:t>
      </w:r>
    </w:p>
    <w:p w14:paraId="70BA4B8E" w14:textId="77777777" w:rsidR="00FD4524" w:rsidRPr="00C625E2" w:rsidRDefault="00D55AF9" w:rsidP="00A4695B">
      <w:pPr>
        <w:spacing w:after="0"/>
      </w:pPr>
      <w:r w:rsidRPr="00C625E2">
        <w:t xml:space="preserve">This rite contains Maori </w:t>
      </w:r>
      <w:r w:rsidR="00C625E2">
        <w:t>translations for the “Glory to God,” the “Nicene,” the “Apostles Creed,</w:t>
      </w:r>
      <w:r w:rsidRPr="00C625E2">
        <w:t>”</w:t>
      </w:r>
      <w:r w:rsidR="00C625E2">
        <w:t xml:space="preserve"> and “Prayers of the People.”</w:t>
      </w:r>
    </w:p>
    <w:p w14:paraId="70BA4B8F" w14:textId="77777777" w:rsidR="00D55AF9" w:rsidRPr="00C625E2" w:rsidRDefault="00D55AF9" w:rsidP="00A4695B">
      <w:pPr>
        <w:spacing w:after="0"/>
      </w:pPr>
    </w:p>
    <w:p w14:paraId="70BA4B90" w14:textId="77777777" w:rsidR="00FD4524" w:rsidRPr="00C625E2" w:rsidRDefault="00FD4524" w:rsidP="00A4695B">
      <w:pPr>
        <w:spacing w:after="0"/>
        <w:rPr>
          <w:b/>
          <w:i/>
        </w:rPr>
      </w:pPr>
      <w:r w:rsidRPr="00C625E2">
        <w:rPr>
          <w:b/>
          <w:i/>
        </w:rPr>
        <w:t>Na te Whanau a te Karaiti</w:t>
      </w:r>
      <w:r w:rsidRPr="00C625E2">
        <w:rPr>
          <w:b/>
          <w:i/>
        </w:rPr>
        <w:tab/>
        <w:t>pp499</w:t>
      </w:r>
    </w:p>
    <w:p w14:paraId="70BA4B91" w14:textId="77777777" w:rsidR="00AF5E59" w:rsidRPr="00C625E2" w:rsidRDefault="00D55AF9" w:rsidP="00A4695B">
      <w:pPr>
        <w:spacing w:after="0"/>
      </w:pPr>
      <w:r w:rsidRPr="00C625E2">
        <w:t>A traditional Eucharistic liturgy in Maori.</w:t>
      </w:r>
    </w:p>
    <w:p w14:paraId="70BA4B92" w14:textId="77777777" w:rsidR="00D55AF9" w:rsidRPr="00D55AF9" w:rsidRDefault="00D55AF9" w:rsidP="00A4695B">
      <w:pPr>
        <w:spacing w:after="0"/>
        <w:rPr>
          <w:color w:val="FF0000"/>
        </w:rPr>
      </w:pPr>
    </w:p>
    <w:p w14:paraId="70BA4B93" w14:textId="77777777" w:rsidR="00AF5E59" w:rsidRDefault="00AF5E59" w:rsidP="00A4695B">
      <w:pPr>
        <w:spacing w:after="0"/>
        <w:rPr>
          <w:b/>
          <w:i/>
        </w:rPr>
      </w:pPr>
      <w:r>
        <w:rPr>
          <w:b/>
          <w:i/>
        </w:rPr>
        <w:t>A Form for Ordering the Eucharist</w:t>
      </w:r>
      <w:r>
        <w:rPr>
          <w:b/>
          <w:i/>
        </w:rPr>
        <w:tab/>
        <w:t>pp511</w:t>
      </w:r>
    </w:p>
    <w:p w14:paraId="70BA4B94" w14:textId="62938261" w:rsidR="00AF5E59" w:rsidRDefault="00AF5E59" w:rsidP="00A4695B">
      <w:pPr>
        <w:spacing w:after="0"/>
      </w:pPr>
      <w:r>
        <w:t xml:space="preserve">This outlines a guide for preparing a Eucharistic rite to meet the needs of a special occasion. It is intended that prayers from elsewhere in our prayer book might be brought together to make a new </w:t>
      </w:r>
      <w:r w:rsidR="005A0ACE">
        <w:t>Eucharist</w:t>
      </w:r>
      <w:r>
        <w:t>, following the schema on pp511.</w:t>
      </w:r>
    </w:p>
    <w:p w14:paraId="70BA4B95" w14:textId="77777777" w:rsidR="00AF5E59" w:rsidRDefault="00AF5E59" w:rsidP="00A4695B">
      <w:pPr>
        <w:spacing w:after="0"/>
      </w:pPr>
    </w:p>
    <w:p w14:paraId="70BA4B96" w14:textId="77777777" w:rsidR="00AF5E59" w:rsidRDefault="00AF5E59" w:rsidP="00A4695B">
      <w:pPr>
        <w:spacing w:after="0"/>
        <w:rPr>
          <w:b/>
        </w:rPr>
      </w:pPr>
      <w:r>
        <w:rPr>
          <w:b/>
        </w:rPr>
        <w:t>Additional Directions for the Liturgies of the Eucharist</w:t>
      </w:r>
      <w:r>
        <w:rPr>
          <w:b/>
        </w:rPr>
        <w:tab/>
      </w:r>
      <w:r>
        <w:rPr>
          <w:b/>
        </w:rPr>
        <w:tab/>
        <w:t>pp515</w:t>
      </w:r>
    </w:p>
    <w:p w14:paraId="70BA4B97" w14:textId="77777777" w:rsidR="00AF5E59" w:rsidRDefault="00AF5E59" w:rsidP="00A4695B">
      <w:pPr>
        <w:spacing w:after="0"/>
      </w:pPr>
      <w:r>
        <w:t>This section gives instructions on who may preside over the different sections of the Eucharistic liturgies, what they should wear, that bread and wine are the elements of the sacrament, which scriptures may be read</w:t>
      </w:r>
      <w:r w:rsidR="00007DC5">
        <w:t>,</w:t>
      </w:r>
      <w:r>
        <w:t xml:space="preserve"> and the sentences, prayers and readings for the Church’s year. It includes on pp516</w:t>
      </w:r>
      <w:r w:rsidR="004F34DF">
        <w:t xml:space="preserve"> a form for consecrating additional bread or wine should there be insufficient for the number of communicants. This section requires that any remaining consecrated bread and wine shall be consumed at the end of the distribution, that intinction is an option for receiving Communion, communicants may communicate each other and that at least one other person apart from the priest must be present at each celebration of the Eucharist.</w:t>
      </w:r>
    </w:p>
    <w:p w14:paraId="70BA4B98" w14:textId="77777777" w:rsidR="004F34DF" w:rsidRDefault="004F34DF" w:rsidP="00A4695B">
      <w:pPr>
        <w:spacing w:after="0"/>
      </w:pPr>
    </w:p>
    <w:p w14:paraId="70BA4B99" w14:textId="77777777" w:rsidR="004F34DF" w:rsidRDefault="004F34DF" w:rsidP="00A4695B">
      <w:pPr>
        <w:spacing w:after="0"/>
        <w:rPr>
          <w:b/>
        </w:rPr>
      </w:pPr>
      <w:r>
        <w:rPr>
          <w:b/>
        </w:rPr>
        <w:t>A Service of the Word with Holy Communion</w:t>
      </w:r>
      <w:r>
        <w:rPr>
          <w:b/>
        </w:rPr>
        <w:tab/>
      </w:r>
      <w:r>
        <w:rPr>
          <w:b/>
        </w:rPr>
        <w:tab/>
        <w:t>pp518</w:t>
      </w:r>
    </w:p>
    <w:p w14:paraId="70BA4B9A" w14:textId="77777777" w:rsidR="004F34DF" w:rsidRDefault="004F34DF" w:rsidP="00A4695B">
      <w:pPr>
        <w:spacing w:after="0"/>
      </w:pPr>
      <w:r>
        <w:t>This is a rite for the distribution of Holy Communion to a congregation from the Sacrament consecrated elsewhere.</w:t>
      </w:r>
    </w:p>
    <w:p w14:paraId="70BA4B9B" w14:textId="77777777" w:rsidR="004F34DF" w:rsidRDefault="004F34DF" w:rsidP="00A4695B">
      <w:pPr>
        <w:spacing w:after="0"/>
      </w:pPr>
    </w:p>
    <w:p w14:paraId="70BA4B9C" w14:textId="77777777" w:rsidR="004F34DF" w:rsidRDefault="004F34DF" w:rsidP="00A4695B">
      <w:pPr>
        <w:spacing w:after="0"/>
        <w:rPr>
          <w:b/>
        </w:rPr>
      </w:pPr>
      <w:r>
        <w:rPr>
          <w:b/>
        </w:rPr>
        <w:t>Seasonal Sentences, Prayers and Blessings for use after Communion</w:t>
      </w:r>
      <w:r>
        <w:rPr>
          <w:b/>
        </w:rPr>
        <w:tab/>
        <w:t>pp525</w:t>
      </w:r>
    </w:p>
    <w:p w14:paraId="70BA4B9D" w14:textId="77777777" w:rsidR="004F34DF" w:rsidRDefault="004F34DF" w:rsidP="00A4695B">
      <w:pPr>
        <w:spacing w:after="0"/>
      </w:pPr>
      <w:r>
        <w:t>This section provides for seasonal sentences, prayers and blessings for Advent, Christmas, Epiphany, Lent, Holy Week, Easter, Ascension, Pentecost and the Sundays after Pentecost.</w:t>
      </w:r>
    </w:p>
    <w:p w14:paraId="70BA4B9E" w14:textId="77777777" w:rsidR="00FC1BE8" w:rsidRDefault="00FC1BE8" w:rsidP="00A4695B">
      <w:pPr>
        <w:spacing w:after="0"/>
      </w:pPr>
    </w:p>
    <w:p w14:paraId="70BA4B9F" w14:textId="77777777" w:rsidR="00D55AF9" w:rsidRPr="00C625E2" w:rsidRDefault="00D55AF9" w:rsidP="00A4695B">
      <w:pPr>
        <w:spacing w:after="0"/>
        <w:rPr>
          <w:b/>
        </w:rPr>
      </w:pPr>
      <w:r w:rsidRPr="00C625E2">
        <w:rPr>
          <w:b/>
        </w:rPr>
        <w:t>A Service of Holy Communion</w:t>
      </w:r>
      <w:r w:rsidRPr="00C625E2">
        <w:rPr>
          <w:b/>
        </w:rPr>
        <w:tab/>
        <w:t>pp729</w:t>
      </w:r>
    </w:p>
    <w:p w14:paraId="70BA4BA0" w14:textId="77777777" w:rsidR="00D55AF9" w:rsidRPr="00C625E2" w:rsidRDefault="00D55AF9" w:rsidP="00A4695B">
      <w:pPr>
        <w:spacing w:after="0"/>
      </w:pPr>
      <w:r w:rsidRPr="00C625E2">
        <w:t>This is a shortened rite for the members of the Christian community who are prevented by frailty or sickness from taking part in the common worship of the church.</w:t>
      </w:r>
    </w:p>
    <w:p w14:paraId="70BA4BA1" w14:textId="77777777" w:rsidR="00D55AF9" w:rsidRPr="00C625E2" w:rsidRDefault="00D55AF9" w:rsidP="00A4695B">
      <w:pPr>
        <w:spacing w:after="0"/>
      </w:pPr>
    </w:p>
    <w:p w14:paraId="70BA4BA2" w14:textId="77777777" w:rsidR="00FA50F2" w:rsidRDefault="00FA50F2" w:rsidP="00A4695B">
      <w:pPr>
        <w:spacing w:after="0"/>
        <w:rPr>
          <w:b/>
          <w:sz w:val="24"/>
          <w:szCs w:val="24"/>
        </w:rPr>
      </w:pPr>
      <w:r>
        <w:rPr>
          <w:b/>
          <w:sz w:val="24"/>
          <w:szCs w:val="24"/>
        </w:rPr>
        <w:t>General Synod Website</w:t>
      </w:r>
    </w:p>
    <w:p w14:paraId="70BA4BA3" w14:textId="77777777" w:rsidR="00DA318E" w:rsidRDefault="00DA318E" w:rsidP="00A4695B">
      <w:pPr>
        <w:spacing w:after="0"/>
        <w:rPr>
          <w:b/>
          <w:sz w:val="24"/>
          <w:szCs w:val="24"/>
        </w:rPr>
      </w:pPr>
    </w:p>
    <w:p w14:paraId="70BA4BA4" w14:textId="76CDEA21" w:rsidR="00DA318E" w:rsidRDefault="00DA318E" w:rsidP="00A4695B">
      <w:pPr>
        <w:spacing w:after="0"/>
      </w:pPr>
      <w:r>
        <w:t xml:space="preserve">Here you will find the changes and amendments made by our Church since our prayer book was first printed. These include the use of the Three Year Lectionary, </w:t>
      </w:r>
      <w:r w:rsidR="005A0ACE">
        <w:t>A</w:t>
      </w:r>
      <w:r>
        <w:t xml:space="preserve"> Template for Worship, </w:t>
      </w:r>
      <w:r w:rsidR="00C625E2">
        <w:t xml:space="preserve">Alternative </w:t>
      </w:r>
      <w:r>
        <w:t>Great Thanksgiving</w:t>
      </w:r>
      <w:r w:rsidR="005A0ACE">
        <w:t>s</w:t>
      </w:r>
      <w:r>
        <w:t xml:space="preserve">, </w:t>
      </w:r>
      <w:r w:rsidR="00C625E2">
        <w:t xml:space="preserve">and Alternative Order of Service, </w:t>
      </w:r>
      <w:r>
        <w:t>together with some additional material to assist in celebrating th</w:t>
      </w:r>
      <w:r w:rsidR="00007DC5">
        <w:t>e lives of people added to our Ca</w:t>
      </w:r>
      <w:r>
        <w:t>lendar.</w:t>
      </w:r>
    </w:p>
    <w:p w14:paraId="70BA4BA5" w14:textId="77777777" w:rsidR="00DA318E" w:rsidRDefault="00DA318E" w:rsidP="00A4695B">
      <w:pPr>
        <w:spacing w:after="0"/>
      </w:pPr>
    </w:p>
    <w:p w14:paraId="70BA4BA6" w14:textId="77777777" w:rsidR="00DA318E" w:rsidRDefault="00DA318E" w:rsidP="00A4695B">
      <w:pPr>
        <w:spacing w:after="0"/>
      </w:pPr>
      <w:r>
        <w:t>Here you will also find The Lectionary/Te Maramataka which provides not only the Sunday readings for each Sunday of the year but also the daily readings for Morning and Evening Prayer.</w:t>
      </w:r>
    </w:p>
    <w:p w14:paraId="70BA4BA7" w14:textId="77777777" w:rsidR="00DA318E" w:rsidRPr="00DA318E" w:rsidRDefault="00DA318E" w:rsidP="00A4695B">
      <w:pPr>
        <w:spacing w:after="0"/>
      </w:pPr>
    </w:p>
    <w:p w14:paraId="70BA4BA8" w14:textId="77777777" w:rsidR="00FC1BE8" w:rsidRDefault="00C625E2" w:rsidP="00A4695B">
      <w:pPr>
        <w:spacing w:after="0"/>
        <w:rPr>
          <w:b/>
          <w:sz w:val="24"/>
          <w:szCs w:val="24"/>
        </w:rPr>
      </w:pPr>
      <w:r>
        <w:rPr>
          <w:b/>
          <w:sz w:val="24"/>
          <w:szCs w:val="24"/>
        </w:rPr>
        <w:t xml:space="preserve">Additional </w:t>
      </w:r>
      <w:r w:rsidRPr="00C625E2">
        <w:rPr>
          <w:b/>
          <w:sz w:val="24"/>
          <w:szCs w:val="24"/>
        </w:rPr>
        <w:t>n</w:t>
      </w:r>
      <w:r w:rsidR="00FC1BE8" w:rsidRPr="00C625E2">
        <w:rPr>
          <w:b/>
          <w:sz w:val="24"/>
          <w:szCs w:val="24"/>
        </w:rPr>
        <w:t xml:space="preserve">otes </w:t>
      </w:r>
      <w:r w:rsidR="00D55AF9" w:rsidRPr="00C625E2">
        <w:rPr>
          <w:b/>
          <w:sz w:val="24"/>
          <w:szCs w:val="24"/>
        </w:rPr>
        <w:t xml:space="preserve">and suggestions </w:t>
      </w:r>
      <w:r w:rsidR="00FC1BE8" w:rsidRPr="00C625E2">
        <w:rPr>
          <w:b/>
          <w:sz w:val="24"/>
          <w:szCs w:val="24"/>
        </w:rPr>
        <w:t xml:space="preserve">for </w:t>
      </w:r>
      <w:r w:rsidR="00FC1BE8">
        <w:rPr>
          <w:b/>
          <w:sz w:val="24"/>
          <w:szCs w:val="24"/>
        </w:rPr>
        <w:t>those who have responsibility for presiding or leading sections of a Eucharistic liturgy.</w:t>
      </w:r>
    </w:p>
    <w:p w14:paraId="70BA4BA9" w14:textId="77777777" w:rsidR="00FC1BE8" w:rsidRDefault="00FC1BE8" w:rsidP="00A4695B">
      <w:pPr>
        <w:spacing w:after="0"/>
        <w:rPr>
          <w:b/>
          <w:sz w:val="24"/>
          <w:szCs w:val="24"/>
        </w:rPr>
      </w:pPr>
    </w:p>
    <w:p w14:paraId="70BA4BAA" w14:textId="6CA3DB14" w:rsidR="00FC1BE8" w:rsidRDefault="00FC1BE8" w:rsidP="00A4695B">
      <w:pPr>
        <w:spacing w:after="0"/>
      </w:pPr>
      <w:r w:rsidRPr="00FC1BE8">
        <w:t>While a</w:t>
      </w:r>
      <w:r>
        <w:t xml:space="preserve"> priest is required to preside over the Eucharistic liturgy as a whole with special responsibility for proclaiming the Absolution, praying The Great Thanksgiving, and giving The Blessing, if this </w:t>
      </w:r>
      <w:r w:rsidR="005A0ACE">
        <w:t xml:space="preserve">is </w:t>
      </w:r>
      <w:r>
        <w:t>included, lay people are encouraged to play a greater part in making the Eucharistic celebration a rite belonging to all the People of God. Increasingly lay people are leading</w:t>
      </w:r>
      <w:r w:rsidR="005A0ACE">
        <w:t xml:space="preserve"> The Ministry </w:t>
      </w:r>
      <w:r>
        <w:t>of Word</w:t>
      </w:r>
      <w:r w:rsidR="005A0ACE">
        <w:t xml:space="preserve"> and Prayer</w:t>
      </w:r>
      <w:r>
        <w:t>, they commonly read lessons, lead the prayers of the people, and assist in the distribution of Holy Communion.</w:t>
      </w:r>
    </w:p>
    <w:p w14:paraId="70BA4BAB" w14:textId="77777777" w:rsidR="00FC1BE8" w:rsidRDefault="00FC1BE8" w:rsidP="00A4695B">
      <w:pPr>
        <w:spacing w:after="0"/>
      </w:pPr>
    </w:p>
    <w:p w14:paraId="70BA4BAC" w14:textId="6FC52A88" w:rsidR="00FC1BE8" w:rsidRDefault="00FC1BE8" w:rsidP="00A4695B">
      <w:pPr>
        <w:spacing w:after="0"/>
      </w:pPr>
      <w:r>
        <w:lastRenderedPageBreak/>
        <w:t>For such team work to be able to produce a liturgy which flows</w:t>
      </w:r>
      <w:r w:rsidR="00007DC5">
        <w:t>,</w:t>
      </w:r>
      <w:r>
        <w:t xml:space="preserve"> careful training and preparation of all the participants is required. </w:t>
      </w:r>
      <w:r w:rsidR="00007DC5">
        <w:t>This should</w:t>
      </w:r>
      <w:r w:rsidR="006E3244">
        <w:t xml:space="preserve"> </w:t>
      </w:r>
      <w:r w:rsidR="005A0ACE">
        <w:t xml:space="preserve">include </w:t>
      </w:r>
      <w:r w:rsidR="006E3244">
        <w:t xml:space="preserve">the content </w:t>
      </w:r>
      <w:r w:rsidR="00007DC5">
        <w:t>required for</w:t>
      </w:r>
      <w:r w:rsidR="006E3244">
        <w:t xml:space="preserve"> </w:t>
      </w:r>
      <w:r w:rsidR="005A0ACE">
        <w:t>T</w:t>
      </w:r>
      <w:r w:rsidR="006E3244">
        <w:t xml:space="preserve">he </w:t>
      </w:r>
      <w:r w:rsidR="005A0ACE">
        <w:t>P</w:t>
      </w:r>
      <w:r w:rsidR="006E3244">
        <w:t xml:space="preserve">rayers of the </w:t>
      </w:r>
      <w:r w:rsidR="005A0ACE">
        <w:t>P</w:t>
      </w:r>
      <w:r w:rsidR="006E3244">
        <w:t xml:space="preserve">eople. </w:t>
      </w:r>
      <w:r>
        <w:t>Where music is to be included in the rite</w:t>
      </w:r>
      <w:r w:rsidR="006E3244">
        <w:t xml:space="preserve"> this requires good communication with the musicians. Congregations are encouraged to us</w:t>
      </w:r>
      <w:r w:rsidR="00007DC5">
        <w:t>e and develop the gifts of the</w:t>
      </w:r>
      <w:r w:rsidR="006E3244">
        <w:t xml:space="preserve"> liturgical artists within the</w:t>
      </w:r>
      <w:r w:rsidR="00007DC5">
        <w:t>ir</w:t>
      </w:r>
      <w:r w:rsidR="006E3244">
        <w:t xml:space="preserve"> congregation</w:t>
      </w:r>
      <w:r w:rsidR="00007DC5">
        <w:t>s</w:t>
      </w:r>
      <w:r w:rsidR="006E3244">
        <w:t xml:space="preserve">, of all ages – banner makers, painters, flower and sculptural </w:t>
      </w:r>
      <w:r w:rsidR="00007DC5">
        <w:t>arranger</w:t>
      </w:r>
      <w:r w:rsidR="006E3244">
        <w:t>s, dancers and actors. In this way more and more of the congregation come to own the liturgical celebrations of their congregation.</w:t>
      </w:r>
    </w:p>
    <w:p w14:paraId="70BA4BAD" w14:textId="77777777" w:rsidR="006E3244" w:rsidRDefault="006E3244" w:rsidP="00A4695B">
      <w:pPr>
        <w:spacing w:after="0"/>
      </w:pPr>
    </w:p>
    <w:p w14:paraId="70BA4BAE" w14:textId="77777777" w:rsidR="006E3244" w:rsidRDefault="006E3244" w:rsidP="00A4695B">
      <w:pPr>
        <w:spacing w:after="0"/>
      </w:pPr>
      <w:r>
        <w:t>Remember that the Eucharistic liturgy begins before the first words are spoken</w:t>
      </w:r>
      <w:r w:rsidR="00FA50F2">
        <w:t xml:space="preserve"> in the liturgy. The way in which people are welcomed into the gathering sets the tone for what follows, and the “cuppa” after is an extension of what has taken place in the liturgy and begins the transition back to our everyday lives.</w:t>
      </w:r>
    </w:p>
    <w:p w14:paraId="70BA4BAF" w14:textId="77777777" w:rsidR="00FA50F2" w:rsidRDefault="00FA50F2" w:rsidP="00A4695B">
      <w:pPr>
        <w:spacing w:after="0"/>
      </w:pPr>
    </w:p>
    <w:p w14:paraId="70BA4BB0" w14:textId="77777777" w:rsidR="00FA50F2" w:rsidRDefault="00FA50F2" w:rsidP="00A4695B">
      <w:pPr>
        <w:spacing w:after="0"/>
      </w:pPr>
      <w:r>
        <w:t>Careful attention needs to be made to our use of symbols in the Eucharistic liturgies. We speak of one loaf and one cup, of bread and wine</w:t>
      </w:r>
      <w:r w:rsidR="00007DC5">
        <w:t>, but is that what we see and experience?</w:t>
      </w:r>
      <w:r>
        <w:t xml:space="preserve"> We can forget the power of silence, and the physicality of our bodies: silence after readings or the sermon, in the mid</w:t>
      </w:r>
      <w:r w:rsidR="00007DC5">
        <w:t>st of the prayers of the people;</w:t>
      </w:r>
      <w:r>
        <w:t xml:space="preserve"> should we kneel or sit or stand, does this change according to the season of the year?</w:t>
      </w:r>
    </w:p>
    <w:p w14:paraId="70BA4BB1" w14:textId="77777777" w:rsidR="00DA318E" w:rsidRDefault="00DA318E" w:rsidP="00A4695B">
      <w:pPr>
        <w:spacing w:after="0"/>
      </w:pPr>
    </w:p>
    <w:p w14:paraId="70BA4BB2" w14:textId="77777777" w:rsidR="00DA318E" w:rsidRDefault="00DA318E" w:rsidP="00A4695B">
      <w:pPr>
        <w:spacing w:after="0"/>
      </w:pPr>
      <w:r>
        <w:t>The rubrics are the instructions printed in small</w:t>
      </w:r>
      <w:r w:rsidRPr="00DA318E">
        <w:rPr>
          <w:i/>
          <w:sz w:val="16"/>
          <w:szCs w:val="16"/>
        </w:rPr>
        <w:t xml:space="preserve"> italics</w:t>
      </w:r>
      <w:r>
        <w:rPr>
          <w:sz w:val="16"/>
          <w:szCs w:val="16"/>
        </w:rPr>
        <w:t xml:space="preserve"> </w:t>
      </w:r>
      <w:r w:rsidRPr="00DA318E">
        <w:t>on each</w:t>
      </w:r>
      <w:r>
        <w:t xml:space="preserve"> page of the liturgy to guide those who are leading the services. Please especially note the use of the word “may,” which means may or may not, i.e. because something is printed on the page it does not always have to be read.</w:t>
      </w:r>
    </w:p>
    <w:p w14:paraId="70BA4BB3" w14:textId="77777777" w:rsidR="00007DC5" w:rsidRDefault="00007DC5" w:rsidP="00A4695B">
      <w:pPr>
        <w:spacing w:after="0"/>
      </w:pPr>
    </w:p>
    <w:p w14:paraId="70BA4BB4" w14:textId="77777777" w:rsidR="00007DC5" w:rsidRDefault="00007DC5" w:rsidP="00A4695B">
      <w:pPr>
        <w:spacing w:after="0"/>
      </w:pPr>
      <w:r>
        <w:t>“Liturgy describes the People of God. Liturgy expresses who we believe we are in the presence of God. Liturgy reveals the God whom we worship. Liturgy reflects our mission.”</w:t>
      </w:r>
      <w:r w:rsidR="00187D4F">
        <w:t xml:space="preserve"> (ppxiii). Nowhere is this more evident than we celebrate the Eucharist.</w:t>
      </w:r>
    </w:p>
    <w:p w14:paraId="3E6261FB" w14:textId="2C543627" w:rsidR="005A0ACE" w:rsidRDefault="005A0ACE" w:rsidP="00A4695B">
      <w:pPr>
        <w:spacing w:after="0"/>
      </w:pPr>
    </w:p>
    <w:p w14:paraId="161E8800" w14:textId="7D9A0E4B" w:rsidR="005A0ACE" w:rsidRPr="005A0ACE" w:rsidRDefault="005A0ACE" w:rsidP="00A4695B">
      <w:pPr>
        <w:spacing w:after="0"/>
        <w:rPr>
          <w:i/>
        </w:rPr>
      </w:pPr>
      <w:bookmarkStart w:id="0" w:name="_GoBack"/>
      <w:r w:rsidRPr="005A0ACE">
        <w:rPr>
          <w:i/>
        </w:rPr>
        <w:t>(November 2013)</w:t>
      </w:r>
      <w:bookmarkEnd w:id="0"/>
    </w:p>
    <w:sectPr w:rsidR="005A0ACE" w:rsidRPr="005A0A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95B"/>
    <w:rsid w:val="00007DC5"/>
    <w:rsid w:val="000435E4"/>
    <w:rsid w:val="000F4162"/>
    <w:rsid w:val="00153164"/>
    <w:rsid w:val="00187D4F"/>
    <w:rsid w:val="004F34DF"/>
    <w:rsid w:val="005A0ACE"/>
    <w:rsid w:val="006E3244"/>
    <w:rsid w:val="007C4318"/>
    <w:rsid w:val="00A4695B"/>
    <w:rsid w:val="00AF5E59"/>
    <w:rsid w:val="00C625E2"/>
    <w:rsid w:val="00D27310"/>
    <w:rsid w:val="00D55AF9"/>
    <w:rsid w:val="00DA318E"/>
    <w:rsid w:val="00FA50F2"/>
    <w:rsid w:val="00FC1BE8"/>
    <w:rsid w:val="00FD452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A4B79"/>
  <w15:docId w15:val="{EF280837-D274-401C-8B9A-2B7B7B3E9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31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1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67b9da9db0ead52d93bc1075f94b1aaf">
  <xsd:schema xmlns:xsd="http://www.w3.org/2001/XMLSchema" xmlns:xs="http://www.w3.org/2001/XMLSchema" xmlns:p="http://schemas.microsoft.com/office/2006/metadata/properties" targetNamespace="http://schemas.microsoft.com/office/2006/metadata/properties" ma:root="true" ma:fieldsID="2271c6a13ed365829a7abf0b6904049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F8E419-A17C-4D1A-ABF9-7675A8221745}">
  <ds:schemaRefs>
    <ds:schemaRef ds:uri="http://schemas.microsoft.com/office/infopath/2007/PartnerControls"/>
    <ds:schemaRef ds:uri="http://schemas.microsoft.com/office/2006/metadata/properties"/>
    <ds:schemaRef ds:uri="http://purl.org/dc/elements/1.1/"/>
    <ds:schemaRef ds:uri="http://purl.org/dc/terms/"/>
    <ds:schemaRef ds:uri="http://schemas.microsoft.com/office/2006/documentManagement/types"/>
    <ds:schemaRef ds:uri="http://purl.org/dc/dcmitype/"/>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93B67531-3D00-42CB-B13A-CC3EDF069A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2EBB379-D57F-46E3-8FEA-785F1F46C2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1012</Words>
  <Characters>5770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Monty</dc:creator>
  <cp:lastModifiedBy>Michael Hughes</cp:lastModifiedBy>
  <cp:revision>3</cp:revision>
  <cp:lastPrinted>2013-12-04T01:32:00Z</cp:lastPrinted>
  <dcterms:created xsi:type="dcterms:W3CDTF">2013-12-03T22:16:00Z</dcterms:created>
  <dcterms:modified xsi:type="dcterms:W3CDTF">2013-12-04T01:33:00Z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